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6" w:rsidRDefault="006263F6"/>
    <w:p w:rsidR="006263F6" w:rsidRDefault="006263F6"/>
    <w:p w:rsidR="009352A1" w:rsidRDefault="006263F6">
      <w:r>
        <w:t>Do návrhu bezpečnostní dokumentace lze nahlížet, činit z ní výpisy, opisy nebo kopie na Obecním úřadě Jedlová v úřední dny.</w:t>
      </w:r>
    </w:p>
    <w:sectPr w:rsidR="009352A1" w:rsidSect="0093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63F6"/>
    <w:rsid w:val="006263F6"/>
    <w:rsid w:val="00655F50"/>
    <w:rsid w:val="0093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ATC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2017-05-23T11:49:00Z</dcterms:created>
  <dcterms:modified xsi:type="dcterms:W3CDTF">2017-05-23T11:49:00Z</dcterms:modified>
</cp:coreProperties>
</file>